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2887" w14:textId="77777777" w:rsidR="005622E6" w:rsidRPr="00365ED8" w:rsidRDefault="003C4D91" w:rsidP="003C4D91">
      <w:pPr>
        <w:rPr>
          <w:rStyle w:val="apple-converted-space"/>
          <w:b/>
          <w:sz w:val="24"/>
          <w:szCs w:val="24"/>
        </w:rPr>
      </w:pPr>
      <w:r>
        <w:rPr>
          <w:b/>
          <w:sz w:val="24"/>
          <w:szCs w:val="24"/>
        </w:rPr>
        <w:t xml:space="preserve">Part 1: </w:t>
      </w:r>
      <w:r w:rsidR="00365ED8">
        <w:rPr>
          <w:b/>
          <w:sz w:val="24"/>
          <w:szCs w:val="24"/>
        </w:rPr>
        <w:t xml:space="preserve"> </w:t>
      </w:r>
      <w:r w:rsidR="00365ED8" w:rsidRPr="00365ED8">
        <w:rPr>
          <w:sz w:val="24"/>
          <w:szCs w:val="24"/>
        </w:rPr>
        <w:t xml:space="preserve">Actively read the article below.  </w:t>
      </w:r>
      <w:r>
        <w:rPr>
          <w:sz w:val="24"/>
          <w:szCs w:val="24"/>
        </w:rPr>
        <w:t>Underline at least 1 thing per paragraph and write 3 questions or thoughts on the side of the page. (6 points)</w:t>
      </w:r>
      <w:r w:rsidR="00365ED8">
        <w:rPr>
          <w:b/>
          <w:sz w:val="24"/>
          <w:szCs w:val="24"/>
        </w:rPr>
        <w:br/>
      </w:r>
      <w:r w:rsidR="00365ED8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1677" w:rsidRPr="00073708">
        <w:rPr>
          <w:b/>
          <w:sz w:val="24"/>
          <w:szCs w:val="24"/>
        </w:rPr>
        <w:t>Your eyes are good at p</w:t>
      </w:r>
      <w:r w:rsidR="001E1928" w:rsidRPr="00073708">
        <w:rPr>
          <w:b/>
          <w:sz w:val="24"/>
          <w:szCs w:val="24"/>
        </w:rPr>
        <w:t>hysics</w:t>
      </w:r>
    </w:p>
    <w:p w14:paraId="3CDD89ED" w14:textId="77777777" w:rsidR="005622E6" w:rsidRDefault="00CC10DB" w:rsidP="005622E6">
      <w:pPr>
        <w:spacing w:after="0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6EE688B" wp14:editId="332DA025">
            <wp:simplePos x="0" y="0"/>
            <wp:positionH relativeFrom="column">
              <wp:posOffset>0</wp:posOffset>
            </wp:positionH>
            <wp:positionV relativeFrom="paragraph">
              <wp:posOffset>459105</wp:posOffset>
            </wp:positionV>
            <wp:extent cx="3429000" cy="2371725"/>
            <wp:effectExtent l="0" t="0" r="0" b="0"/>
            <wp:wrapTight wrapText="bothSides">
              <wp:wrapPolygon edited="0">
                <wp:start x="0" y="0"/>
                <wp:lineTo x="0" y="21282"/>
                <wp:lineTo x="21440" y="21282"/>
                <wp:lineTo x="21440" y="0"/>
                <wp:lineTo x="0" y="0"/>
              </wp:wrapPolygon>
            </wp:wrapTight>
            <wp:docPr id="10" name="Picture 28" descr="http://www.atmos.washington.edu/~hakim/301/electromagnetic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tmos.washington.edu/~hakim/301/electromagnetic-spectr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D8">
        <w:rPr>
          <w:rStyle w:val="apple-converted-space"/>
        </w:rPr>
        <w:t xml:space="preserve">(1) </w:t>
      </w:r>
      <w:r w:rsidR="005622E6">
        <w:rPr>
          <w:rStyle w:val="apple-converted-space"/>
        </w:rPr>
        <w:t xml:space="preserve">So far, we have learned that color is a form of visible light. The limited spectrum of visible light belongs to the big family of electromagnetic radiation spectrum. </w:t>
      </w:r>
      <w:r w:rsidR="005622E6" w:rsidRPr="00507F9D">
        <w:rPr>
          <w:rStyle w:val="apple-converted-space"/>
          <w:b/>
        </w:rPr>
        <w:t>Electromagnetic waves</w:t>
      </w:r>
      <w:r w:rsidR="005622E6">
        <w:rPr>
          <w:rStyle w:val="apple-converted-space"/>
        </w:rPr>
        <w:t xml:space="preserve"> are waves that </w:t>
      </w:r>
      <w:r w:rsidR="005622E6" w:rsidRPr="00507F9D">
        <w:rPr>
          <w:rStyle w:val="apple-converted-space"/>
        </w:rPr>
        <w:t>are capabl</w:t>
      </w:r>
      <w:r w:rsidR="005622E6">
        <w:rPr>
          <w:rStyle w:val="apple-converted-space"/>
        </w:rPr>
        <w:t xml:space="preserve">e of traveling through a vacuum and just like other every kind of electromagnetic radiation; visible colors also have waves, frequencies and electromagnetic energy. Our eyes can see a very small region of the electromagnetic spectrum (between 400 -700 nanometers of wavelength- corresponding to color range violet through red) and we are unable to see radiation with wavelengths outside this area. </w:t>
      </w:r>
      <w:r w:rsidR="00365ED8">
        <w:rPr>
          <w:rStyle w:val="apple-converted-space"/>
        </w:rPr>
        <w:br/>
      </w:r>
    </w:p>
    <w:p w14:paraId="1A011C7F" w14:textId="77777777" w:rsidR="005622E6" w:rsidRDefault="00365ED8" w:rsidP="005622E6">
      <w:pPr>
        <w:spacing w:after="0"/>
        <w:rPr>
          <w:rStyle w:val="apple-converted-space"/>
        </w:rPr>
      </w:pPr>
      <w:r>
        <w:rPr>
          <w:rStyle w:val="apple-converted-space"/>
          <w:i/>
        </w:rPr>
        <w:t xml:space="preserve">(2) </w:t>
      </w:r>
      <w:r w:rsidR="005622E6">
        <w:rPr>
          <w:rStyle w:val="apple-converted-space"/>
          <w:i/>
        </w:rPr>
        <w:t xml:space="preserve">Complementary Color pairs: </w:t>
      </w:r>
    </w:p>
    <w:p w14:paraId="37AEEDFB" w14:textId="77777777" w:rsidR="005622E6" w:rsidRDefault="005622E6" w:rsidP="005622E6">
      <w:pPr>
        <w:spacing w:after="0"/>
        <w:rPr>
          <w:rStyle w:val="apple-converted-space"/>
        </w:rPr>
      </w:pPr>
      <w:r>
        <w:rPr>
          <w:rStyle w:val="apple-converted-space"/>
        </w:rPr>
        <w:t xml:space="preserve">We usually do not see colors in isolation. When two colors are side by side, they interact with each other and affect our perception. This is called </w:t>
      </w:r>
      <w:r>
        <w:rPr>
          <w:rStyle w:val="apple-converted-space"/>
          <w:i/>
        </w:rPr>
        <w:t xml:space="preserve">simultaneous contrast. </w:t>
      </w:r>
      <w:r>
        <w:rPr>
          <w:rStyle w:val="apple-converted-space"/>
        </w:rPr>
        <w:t xml:space="preserve">It is most obvious and intense when the two colors are complementary colors, which are pairs of colors that are diametrically opposite on a color wheel (refer to Herring’s color wheel in the previous page): red and green, and blue and yellow are complementary color pairs. Also, in terms of complementary colors of light; red and cyan; green and magenta; and blue and yellow are complementary pairs. Artists, especially </w:t>
      </w:r>
      <w:r>
        <w:rPr>
          <w:rStyle w:val="apple-converted-space"/>
          <w:i/>
        </w:rPr>
        <w:t>Impressionists,</w:t>
      </w:r>
      <w:r>
        <w:rPr>
          <w:rStyle w:val="apple-converted-space"/>
        </w:rPr>
        <w:t xml:space="preserve"> have used the juxtaposing effect of complementary colors for a long time (</w:t>
      </w:r>
      <w:r>
        <w:rPr>
          <w:rStyle w:val="apple-converted-space"/>
          <w:i/>
        </w:rPr>
        <w:t>see Van Gogh’s Starry Night</w:t>
      </w:r>
      <w:r>
        <w:rPr>
          <w:rStyle w:val="apple-converted-space"/>
        </w:rPr>
        <w:t>). Do you think they were aware of the neurophysiological terms of complementary colors?</w:t>
      </w:r>
    </w:p>
    <w:p w14:paraId="4CEC98B7" w14:textId="77777777" w:rsidR="005622E6" w:rsidRDefault="005622E6" w:rsidP="005622E6">
      <w:pPr>
        <w:spacing w:after="0"/>
        <w:rPr>
          <w:rStyle w:val="apple-converted-space"/>
        </w:rPr>
      </w:pPr>
    </w:p>
    <w:p w14:paraId="2BAB78DA" w14:textId="77777777" w:rsidR="005622E6" w:rsidRDefault="00365ED8" w:rsidP="005622E6">
      <w:pPr>
        <w:spacing w:after="0"/>
        <w:rPr>
          <w:rStyle w:val="apple-converted-space"/>
        </w:rPr>
      </w:pPr>
      <w:r>
        <w:rPr>
          <w:rStyle w:val="apple-converted-space"/>
          <w:i/>
        </w:rPr>
        <w:t xml:space="preserve">(3) </w:t>
      </w:r>
      <w:r w:rsidR="005622E6">
        <w:rPr>
          <w:rStyle w:val="apple-converted-space"/>
          <w:i/>
        </w:rPr>
        <w:t xml:space="preserve">Absorption, Transmission, Reflection, Emission: How our eyes perceive colors! </w:t>
      </w:r>
    </w:p>
    <w:p w14:paraId="6C480AE6" w14:textId="77777777" w:rsidR="005622E6" w:rsidRDefault="00CC10DB" w:rsidP="005622E6">
      <w:pPr>
        <w:spacing w:after="0"/>
        <w:ind w:firstLine="190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8658AD2" wp14:editId="6A8BA341">
            <wp:simplePos x="0" y="0"/>
            <wp:positionH relativeFrom="column">
              <wp:posOffset>-3175</wp:posOffset>
            </wp:positionH>
            <wp:positionV relativeFrom="paragraph">
              <wp:posOffset>64135</wp:posOffset>
            </wp:positionV>
            <wp:extent cx="2174875" cy="147637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E6">
        <w:rPr>
          <w:rStyle w:val="apple-converted-space"/>
        </w:rPr>
        <w:t xml:space="preserve">Now look at your red t-shirt and under white (full-spectrum) lighting, the sun pretty much </w:t>
      </w:r>
      <w:r w:rsidR="005622E6" w:rsidRPr="00365ED8">
        <w:rPr>
          <w:rStyle w:val="apple-converted-space"/>
          <w:i/>
          <w:u w:val="single"/>
        </w:rPr>
        <w:t>emits</w:t>
      </w:r>
      <w:r w:rsidR="005622E6">
        <w:rPr>
          <w:rStyle w:val="apple-converted-space"/>
          <w:i/>
        </w:rPr>
        <w:t xml:space="preserve"> </w:t>
      </w:r>
      <w:r w:rsidR="005622E6">
        <w:rPr>
          <w:rStyle w:val="apple-converted-space"/>
        </w:rPr>
        <w:t>(generates)</w:t>
      </w:r>
      <w:r w:rsidR="005622E6">
        <w:rPr>
          <w:rStyle w:val="apple-converted-space"/>
          <w:b/>
        </w:rPr>
        <w:t xml:space="preserve"> </w:t>
      </w:r>
      <w:r w:rsidR="005622E6">
        <w:rPr>
          <w:rStyle w:val="apple-converted-space"/>
        </w:rPr>
        <w:t xml:space="preserve">light at nearly all wavelengths (full-spectrum) in the visible spectrum. Some of the lights emitted by the sun will hit the t-shirt and it will absorb a part of this light. </w:t>
      </w:r>
      <w:r w:rsidR="005622E6" w:rsidRPr="00365ED8">
        <w:rPr>
          <w:rStyle w:val="apple-converted-space"/>
          <w:i/>
          <w:u w:val="single"/>
        </w:rPr>
        <w:t>Absorption</w:t>
      </w:r>
      <w:r w:rsidR="005622E6">
        <w:rPr>
          <w:rStyle w:val="apple-converted-space"/>
          <w:i/>
        </w:rPr>
        <w:t xml:space="preserve"> </w:t>
      </w:r>
      <w:r w:rsidR="005622E6">
        <w:rPr>
          <w:rStyle w:val="apple-converted-space"/>
        </w:rPr>
        <w:t xml:space="preserve">is a process by which the energy from light is captured by a form of matter. Which wavelengths of light do you think will be best absorbed by the red t-shirt? Since red and cyan light are complementary pairs; your red t-shirt will best absorb cyan light. What happens to the other part of the emitted light if only </w:t>
      </w:r>
      <w:r w:rsidR="005622E6">
        <w:rPr>
          <w:rStyle w:val="apple-converted-space"/>
          <w:i/>
        </w:rPr>
        <w:t xml:space="preserve">some </w:t>
      </w:r>
      <w:r w:rsidR="005622E6">
        <w:rPr>
          <w:rStyle w:val="apple-converted-space"/>
        </w:rPr>
        <w:t xml:space="preserve">of it is absorbed? The red t-shirt will </w:t>
      </w:r>
      <w:r w:rsidR="005622E6" w:rsidRPr="00365ED8">
        <w:rPr>
          <w:rStyle w:val="apple-converted-space"/>
          <w:i/>
          <w:u w:val="single"/>
        </w:rPr>
        <w:t>reflect</w:t>
      </w:r>
      <w:r w:rsidR="005622E6">
        <w:rPr>
          <w:rStyle w:val="apple-converted-space"/>
        </w:rPr>
        <w:t xml:space="preserve"> another part of the emitted light. </w:t>
      </w:r>
      <w:r w:rsidR="005622E6" w:rsidRPr="00CC565B">
        <w:rPr>
          <w:rStyle w:val="apple-converted-space"/>
          <w:i/>
        </w:rPr>
        <w:t>Reflection</w:t>
      </w:r>
      <w:r w:rsidR="005622E6">
        <w:rPr>
          <w:rStyle w:val="apple-converted-space"/>
        </w:rPr>
        <w:t xml:space="preserve"> refers to the process by which the light contacts and is redirected by some form of matter. Red wavelengths of the emitted </w:t>
      </w:r>
      <w:r w:rsidR="005622E6">
        <w:rPr>
          <w:rStyle w:val="apple-converted-space"/>
        </w:rPr>
        <w:lastRenderedPageBreak/>
        <w:t xml:space="preserve">light will be best </w:t>
      </w:r>
      <w:r w:rsidR="005622E6">
        <w:rPr>
          <w:rStyle w:val="apple-converted-space"/>
          <w:i/>
        </w:rPr>
        <w:t xml:space="preserve">reflected </w:t>
      </w:r>
      <w:r w:rsidR="005622E6">
        <w:rPr>
          <w:rStyle w:val="apple-converted-space"/>
        </w:rPr>
        <w:t xml:space="preserve">by the red t-shirt. From the t-shirt to our eyes, the reflected light is </w:t>
      </w:r>
      <w:r w:rsidR="005622E6" w:rsidRPr="009226FA">
        <w:rPr>
          <w:rStyle w:val="apple-converted-space"/>
          <w:i/>
        </w:rPr>
        <w:t>transmit</w:t>
      </w:r>
      <w:r w:rsidR="005622E6">
        <w:rPr>
          <w:rStyle w:val="apple-converted-space"/>
          <w:i/>
        </w:rPr>
        <w:t>ted</w:t>
      </w:r>
      <w:r w:rsidR="005622E6">
        <w:rPr>
          <w:rStyle w:val="apple-converted-space"/>
        </w:rPr>
        <w:t xml:space="preserve"> through the air. </w:t>
      </w:r>
      <w:r w:rsidR="005622E6" w:rsidRPr="00365ED8">
        <w:rPr>
          <w:rStyle w:val="apple-converted-space"/>
          <w:i/>
          <w:u w:val="single"/>
        </w:rPr>
        <w:t>Transmission</w:t>
      </w:r>
      <w:r w:rsidR="005622E6">
        <w:rPr>
          <w:rStyle w:val="apple-converted-space"/>
          <w:i/>
        </w:rPr>
        <w:t xml:space="preserve"> </w:t>
      </w:r>
      <w:r w:rsidR="005622E6">
        <w:rPr>
          <w:rStyle w:val="apple-converted-space"/>
        </w:rPr>
        <w:t xml:space="preserve">refers to the transit of light through a </w:t>
      </w:r>
      <w:r w:rsidR="00365ED8">
        <w:rPr>
          <w:rStyle w:val="apple-converted-space"/>
        </w:rPr>
        <w:t>clear</w:t>
      </w:r>
      <w:r w:rsidR="005622E6">
        <w:rPr>
          <w:rStyle w:val="apple-converted-space"/>
        </w:rPr>
        <w:t xml:space="preserve"> medium.  The reflected red light is then transmitted through the air and activates the “red” cone cells in your retina and creates the perception that the t-shirt is red.</w:t>
      </w:r>
    </w:p>
    <w:p w14:paraId="22D7133E" w14:textId="77777777" w:rsidR="005622E6" w:rsidRDefault="005622E6" w:rsidP="005622E6">
      <w:pPr>
        <w:rPr>
          <w:b/>
        </w:rPr>
      </w:pPr>
    </w:p>
    <w:p w14:paraId="3009E467" w14:textId="77777777" w:rsidR="005622E6" w:rsidRPr="00700955" w:rsidRDefault="003C4D91" w:rsidP="005622E6">
      <w:pPr>
        <w:spacing w:after="0"/>
        <w:jc w:val="both"/>
      </w:pPr>
      <w:r>
        <w:t>Part 2: Use information from the article to complete the chart below.</w:t>
      </w:r>
    </w:p>
    <w:p w14:paraId="068C03B6" w14:textId="77777777" w:rsidR="005622E6" w:rsidRPr="004B5F51" w:rsidRDefault="005622E6" w:rsidP="005622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7087"/>
        <w:gridCol w:w="1101"/>
      </w:tblGrid>
      <w:tr w:rsidR="003C4D91" w14:paraId="7D7EDEC0" w14:textId="77777777" w:rsidTr="00323BB9">
        <w:tc>
          <w:tcPr>
            <w:tcW w:w="1388" w:type="dxa"/>
          </w:tcPr>
          <w:p w14:paraId="44770AC0" w14:textId="77777777" w:rsidR="003C4D91" w:rsidRDefault="003C4D91" w:rsidP="005622E6">
            <w:pPr>
              <w:spacing w:after="0"/>
            </w:pPr>
            <w:r>
              <w:t>Vocabulary</w:t>
            </w:r>
          </w:p>
        </w:tc>
        <w:tc>
          <w:tcPr>
            <w:tcW w:w="7087" w:type="dxa"/>
          </w:tcPr>
          <w:p w14:paraId="25E432FB" w14:textId="77777777" w:rsidR="003C4D91" w:rsidRDefault="003C4D91" w:rsidP="005622E6">
            <w:pPr>
              <w:spacing w:after="0"/>
            </w:pPr>
            <w:r>
              <w:t>Picture/Example</w:t>
            </w:r>
          </w:p>
        </w:tc>
        <w:tc>
          <w:tcPr>
            <w:tcW w:w="1101" w:type="dxa"/>
          </w:tcPr>
          <w:p w14:paraId="3E8488BF" w14:textId="77777777" w:rsidR="003C4D91" w:rsidRDefault="003C4D91" w:rsidP="005622E6">
            <w:pPr>
              <w:spacing w:after="0"/>
            </w:pPr>
            <w:r>
              <w:t>Definition</w:t>
            </w:r>
          </w:p>
        </w:tc>
      </w:tr>
      <w:tr w:rsidR="00323BB9" w14:paraId="69532BC3" w14:textId="77777777" w:rsidTr="00323BB9">
        <w:tc>
          <w:tcPr>
            <w:tcW w:w="1388" w:type="dxa"/>
          </w:tcPr>
          <w:p w14:paraId="07346404" w14:textId="77777777" w:rsidR="00323BB9" w:rsidRDefault="00323BB9" w:rsidP="005622E6">
            <w:pPr>
              <w:spacing w:after="0"/>
            </w:pPr>
            <w:r>
              <w:t>1 ) Absorption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188" w:type="dxa"/>
            <w:gridSpan w:val="2"/>
          </w:tcPr>
          <w:p w14:paraId="57977AE9" w14:textId="75E7C9BC" w:rsidR="00323BB9" w:rsidRDefault="00323BB9" w:rsidP="005622E6">
            <w:pPr>
              <w:spacing w:after="0"/>
            </w:pPr>
            <w:bookmarkStart w:id="0" w:name="_GoBack"/>
            <w:bookmarkEnd w:id="0"/>
            <w:r>
              <w:t>Is a process by which the energy form light is captured by a form matter</w:t>
            </w:r>
          </w:p>
        </w:tc>
      </w:tr>
      <w:tr w:rsidR="003C4D91" w14:paraId="13247ABB" w14:textId="77777777" w:rsidTr="00323BB9">
        <w:tc>
          <w:tcPr>
            <w:tcW w:w="1388" w:type="dxa"/>
          </w:tcPr>
          <w:p w14:paraId="36C2BFFE" w14:textId="77777777" w:rsidR="003C4D91" w:rsidRDefault="003C4D91" w:rsidP="005622E6">
            <w:pPr>
              <w:spacing w:after="0"/>
            </w:pPr>
            <w:r>
              <w:t>2) Emission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087" w:type="dxa"/>
          </w:tcPr>
          <w:p w14:paraId="684C392E" w14:textId="77777777" w:rsidR="003C4D91" w:rsidRDefault="003C4D91" w:rsidP="005622E6">
            <w:pPr>
              <w:spacing w:after="0"/>
            </w:pPr>
          </w:p>
        </w:tc>
        <w:tc>
          <w:tcPr>
            <w:tcW w:w="1101" w:type="dxa"/>
          </w:tcPr>
          <w:p w14:paraId="4F3A859B" w14:textId="77777777" w:rsidR="003C4D91" w:rsidRDefault="003C4D91" w:rsidP="005622E6">
            <w:pPr>
              <w:spacing w:after="0"/>
            </w:pPr>
          </w:p>
        </w:tc>
      </w:tr>
      <w:tr w:rsidR="003C4D91" w14:paraId="227256DE" w14:textId="77777777" w:rsidTr="00323BB9">
        <w:tc>
          <w:tcPr>
            <w:tcW w:w="1388" w:type="dxa"/>
          </w:tcPr>
          <w:p w14:paraId="79850F3A" w14:textId="77777777" w:rsidR="003C4D91" w:rsidRDefault="003C4D91" w:rsidP="005622E6">
            <w:pPr>
              <w:spacing w:after="0"/>
            </w:pPr>
            <w:r>
              <w:t>3) Reflection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087" w:type="dxa"/>
          </w:tcPr>
          <w:p w14:paraId="00A6263A" w14:textId="77777777" w:rsidR="003C4D91" w:rsidRDefault="003C4D91" w:rsidP="005622E6">
            <w:pPr>
              <w:spacing w:after="0"/>
            </w:pPr>
          </w:p>
        </w:tc>
        <w:tc>
          <w:tcPr>
            <w:tcW w:w="1101" w:type="dxa"/>
          </w:tcPr>
          <w:p w14:paraId="01151FD1" w14:textId="77777777" w:rsidR="003C4D91" w:rsidRDefault="003C4D91" w:rsidP="005622E6">
            <w:pPr>
              <w:spacing w:after="0"/>
            </w:pPr>
          </w:p>
        </w:tc>
      </w:tr>
      <w:tr w:rsidR="003C4D91" w14:paraId="1E3654BC" w14:textId="77777777" w:rsidTr="00323BB9">
        <w:tc>
          <w:tcPr>
            <w:tcW w:w="1388" w:type="dxa"/>
          </w:tcPr>
          <w:p w14:paraId="177B3BA2" w14:textId="77777777" w:rsidR="003C4D91" w:rsidRDefault="003C4D91" w:rsidP="005622E6">
            <w:pPr>
              <w:spacing w:after="0"/>
            </w:pPr>
            <w:r>
              <w:t>4) Transmission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087" w:type="dxa"/>
          </w:tcPr>
          <w:p w14:paraId="6DAB6AC9" w14:textId="4BA67688" w:rsidR="003C4D91" w:rsidRDefault="00E643C2" w:rsidP="005622E6">
            <w:pPr>
              <w:spacing w:after="0"/>
            </w:pPr>
            <w:r>
              <w:rPr>
                <w:rFonts w:ascii="Arial" w:hAnsi="Arial" w:cs="Arial"/>
                <w:noProof/>
                <w:color w:val="0020AC"/>
                <w:sz w:val="26"/>
                <w:szCs w:val="26"/>
              </w:rPr>
              <w:drawing>
                <wp:inline distT="0" distB="0" distL="0" distR="0" wp14:anchorId="292C6D04" wp14:editId="16AED177">
                  <wp:extent cx="3289300" cy="2463800"/>
                  <wp:effectExtent l="0" t="0" r="12700" b="0"/>
                  <wp:docPr id="3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14:paraId="642C9AAA" w14:textId="75E7162B" w:rsidR="003C4D91" w:rsidRDefault="00E643C2" w:rsidP="00E643C2">
            <w:pPr>
              <w:spacing w:after="0"/>
            </w:pPr>
            <w:r>
              <w:t xml:space="preserve">Refers to the </w:t>
            </w:r>
            <w:proofErr w:type="spellStart"/>
            <w:r>
              <w:t>trave</w:t>
            </w:r>
            <w:proofErr w:type="spellEnd"/>
            <w:r>
              <w:t xml:space="preserve"> of light through a clear medium</w:t>
            </w:r>
          </w:p>
        </w:tc>
      </w:tr>
    </w:tbl>
    <w:p w14:paraId="255D7622" w14:textId="77777777" w:rsidR="005622E6" w:rsidRDefault="005622E6" w:rsidP="005622E6">
      <w:pPr>
        <w:spacing w:after="0"/>
        <w:ind w:firstLine="190"/>
      </w:pPr>
    </w:p>
    <w:p w14:paraId="0D89B4EC" w14:textId="77777777" w:rsidR="005622E6" w:rsidRDefault="003C4D91" w:rsidP="005622E6">
      <w:pPr>
        <w:spacing w:after="0"/>
        <w:ind w:firstLine="190"/>
      </w:pPr>
      <w:r>
        <w:t xml:space="preserve">Part 3: Identify keywords- Choose 3 more important terms from the article.  </w:t>
      </w:r>
      <w:r w:rsidR="00861020">
        <w:t>List</w:t>
      </w:r>
      <w:r>
        <w:t xml:space="preserve"> them below and </w:t>
      </w:r>
      <w:r w:rsidR="00861020">
        <w:t>write your own definition for each of them.</w:t>
      </w:r>
    </w:p>
    <w:sectPr w:rsidR="005622E6" w:rsidSect="005622E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17B6" w14:textId="77777777" w:rsidR="00E643C2" w:rsidRDefault="00E643C2">
      <w:pPr>
        <w:spacing w:after="0" w:line="240" w:lineRule="auto"/>
      </w:pPr>
      <w:r>
        <w:separator/>
      </w:r>
    </w:p>
  </w:endnote>
  <w:endnote w:type="continuationSeparator" w:id="0">
    <w:p w14:paraId="673AC3BE" w14:textId="77777777" w:rsidR="00E643C2" w:rsidRDefault="00E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DA46" w14:textId="77777777" w:rsidR="00E643C2" w:rsidRDefault="00E643C2" w:rsidP="00562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A7BDB" w14:textId="77777777" w:rsidR="00E643C2" w:rsidRDefault="00E643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3AA0" w14:textId="77777777" w:rsidR="00E643C2" w:rsidRDefault="00E643C2" w:rsidP="00562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B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2BDCE" w14:textId="77777777" w:rsidR="00E643C2" w:rsidRDefault="00E643C2" w:rsidP="001E1928">
    <w:pPr>
      <w:pStyle w:val="Footer"/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37F1C4BE" wp14:editId="51158091">
          <wp:extent cx="1955800" cy="457200"/>
          <wp:effectExtent l="0" t="0" r="0" b="0"/>
          <wp:docPr id="1" name="Picture 1" descr="SEPA_wide_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A_wide_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40F228D2" wp14:editId="2514DA94">
          <wp:extent cx="1079500" cy="457200"/>
          <wp:effectExtent l="0" t="0" r="12700" b="0"/>
          <wp:docPr id="2" name="Picture 2" descr="guppy-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ppy-black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F651" w14:textId="77777777" w:rsidR="00E643C2" w:rsidRDefault="00E643C2">
      <w:pPr>
        <w:spacing w:after="0" w:line="240" w:lineRule="auto"/>
      </w:pPr>
      <w:r>
        <w:separator/>
      </w:r>
    </w:p>
  </w:footnote>
  <w:footnote w:type="continuationSeparator" w:id="0">
    <w:p w14:paraId="3B5457C9" w14:textId="77777777" w:rsidR="00E643C2" w:rsidRDefault="00E6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E7B2" w14:textId="4E6006B7" w:rsidR="00E643C2" w:rsidRDefault="00E643C2" w:rsidP="00365ED8">
    <w:pPr>
      <w:pStyle w:val="Header"/>
      <w:tabs>
        <w:tab w:val="clear" w:pos="8640"/>
        <w:tab w:val="right" w:pos="9360"/>
      </w:tabs>
      <w:spacing w:after="0" w:line="240" w:lineRule="auto"/>
    </w:pPr>
    <w:r>
      <w:t>Name:</w:t>
    </w:r>
    <w:r>
      <w:tab/>
      <w:t xml:space="preserve">                  Joe                               Date:        11/22/13                      Class:      #3                               Partner:       </w:t>
    </w:r>
    <w:proofErr w:type="spellStart"/>
    <w:r>
      <w:t>Ruijun</w:t>
    </w:r>
    <w:proofErr w:type="spellEnd"/>
    <w:r>
      <w:t xml:space="preserve"> </w:t>
    </w:r>
    <w:proofErr w:type="spellStart"/>
    <w:r>
      <w:t>Han,thomas</w:t>
    </w:r>
    <w:proofErr w:type="spellEnd"/>
    <w:r>
      <w:t xml:space="preserve">   </w:t>
    </w:r>
    <w:r>
      <w:tab/>
    </w:r>
    <w:r>
      <w:tab/>
    </w:r>
  </w:p>
  <w:p w14:paraId="39195A20" w14:textId="77777777" w:rsidR="00E643C2" w:rsidRDefault="00E643C2" w:rsidP="00365ED8">
    <w:pPr>
      <w:pStyle w:val="Header"/>
      <w:tabs>
        <w:tab w:val="clear" w:pos="864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6"/>
    <w:rsid w:val="00073708"/>
    <w:rsid w:val="001B75B0"/>
    <w:rsid w:val="001E1928"/>
    <w:rsid w:val="00323BB9"/>
    <w:rsid w:val="00365ED8"/>
    <w:rsid w:val="003A0010"/>
    <w:rsid w:val="003C4D91"/>
    <w:rsid w:val="003F4534"/>
    <w:rsid w:val="004C2E20"/>
    <w:rsid w:val="005622E6"/>
    <w:rsid w:val="00641677"/>
    <w:rsid w:val="00861020"/>
    <w:rsid w:val="008A7376"/>
    <w:rsid w:val="00CC10DB"/>
    <w:rsid w:val="00E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83A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33C1"/>
  </w:style>
  <w:style w:type="character" w:customStyle="1" w:styleId="apple-converted-space">
    <w:name w:val="apple-converted-space"/>
    <w:basedOn w:val="DefaultParagraphFont"/>
    <w:uiPriority w:val="99"/>
    <w:rsid w:val="007A33C1"/>
  </w:style>
  <w:style w:type="character" w:styleId="Strong">
    <w:name w:val="Strong"/>
    <w:uiPriority w:val="22"/>
    <w:qFormat/>
    <w:rsid w:val="007A33C1"/>
    <w:rPr>
      <w:b/>
      <w:bCs/>
    </w:rPr>
  </w:style>
  <w:style w:type="character" w:styleId="Hyperlink">
    <w:name w:val="Hyperlink"/>
    <w:rsid w:val="00CD2E59"/>
    <w:rPr>
      <w:color w:val="0000FF"/>
      <w:u w:val="single"/>
    </w:rPr>
  </w:style>
  <w:style w:type="character" w:styleId="FollowedHyperlink">
    <w:name w:val="FollowedHyperlink"/>
    <w:rsid w:val="004B5F51"/>
    <w:rPr>
      <w:color w:val="800080"/>
      <w:u w:val="single"/>
    </w:rPr>
  </w:style>
  <w:style w:type="paragraph" w:styleId="Caption">
    <w:name w:val="caption"/>
    <w:basedOn w:val="Normal"/>
    <w:next w:val="Normal"/>
    <w:rsid w:val="0070095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rsid w:val="00684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50E"/>
  </w:style>
  <w:style w:type="paragraph" w:styleId="Header">
    <w:name w:val="header"/>
    <w:basedOn w:val="Normal"/>
    <w:link w:val="HeaderChar"/>
    <w:rsid w:val="00C409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9A3"/>
    <w:rPr>
      <w:sz w:val="22"/>
      <w:szCs w:val="22"/>
    </w:rPr>
  </w:style>
  <w:style w:type="paragraph" w:styleId="Footer">
    <w:name w:val="footer"/>
    <w:basedOn w:val="Normal"/>
    <w:link w:val="FooterChar"/>
    <w:rsid w:val="00C409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09A3"/>
    <w:rPr>
      <w:sz w:val="22"/>
      <w:szCs w:val="22"/>
    </w:rPr>
  </w:style>
  <w:style w:type="character" w:styleId="PageNumber">
    <w:name w:val="page number"/>
    <w:basedOn w:val="DefaultParagraphFont"/>
    <w:rsid w:val="00C409A3"/>
  </w:style>
  <w:style w:type="table" w:styleId="TableGrid">
    <w:name w:val="Table Grid"/>
    <w:basedOn w:val="TableNormal"/>
    <w:rsid w:val="003C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33C1"/>
  </w:style>
  <w:style w:type="character" w:customStyle="1" w:styleId="apple-converted-space">
    <w:name w:val="apple-converted-space"/>
    <w:basedOn w:val="DefaultParagraphFont"/>
    <w:uiPriority w:val="99"/>
    <w:rsid w:val="007A33C1"/>
  </w:style>
  <w:style w:type="character" w:styleId="Strong">
    <w:name w:val="Strong"/>
    <w:uiPriority w:val="22"/>
    <w:qFormat/>
    <w:rsid w:val="007A33C1"/>
    <w:rPr>
      <w:b/>
      <w:bCs/>
    </w:rPr>
  </w:style>
  <w:style w:type="character" w:styleId="Hyperlink">
    <w:name w:val="Hyperlink"/>
    <w:rsid w:val="00CD2E59"/>
    <w:rPr>
      <w:color w:val="0000FF"/>
      <w:u w:val="single"/>
    </w:rPr>
  </w:style>
  <w:style w:type="character" w:styleId="FollowedHyperlink">
    <w:name w:val="FollowedHyperlink"/>
    <w:rsid w:val="004B5F51"/>
    <w:rPr>
      <w:color w:val="800080"/>
      <w:u w:val="single"/>
    </w:rPr>
  </w:style>
  <w:style w:type="paragraph" w:styleId="Caption">
    <w:name w:val="caption"/>
    <w:basedOn w:val="Normal"/>
    <w:next w:val="Normal"/>
    <w:rsid w:val="0070095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rsid w:val="00684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50E"/>
  </w:style>
  <w:style w:type="paragraph" w:styleId="Header">
    <w:name w:val="header"/>
    <w:basedOn w:val="Normal"/>
    <w:link w:val="HeaderChar"/>
    <w:rsid w:val="00C409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9A3"/>
    <w:rPr>
      <w:sz w:val="22"/>
      <w:szCs w:val="22"/>
    </w:rPr>
  </w:style>
  <w:style w:type="paragraph" w:styleId="Footer">
    <w:name w:val="footer"/>
    <w:basedOn w:val="Normal"/>
    <w:link w:val="FooterChar"/>
    <w:rsid w:val="00C409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09A3"/>
    <w:rPr>
      <w:sz w:val="22"/>
      <w:szCs w:val="22"/>
    </w:rPr>
  </w:style>
  <w:style w:type="character" w:styleId="PageNumber">
    <w:name w:val="page number"/>
    <w:basedOn w:val="DefaultParagraphFont"/>
    <w:rsid w:val="00C409A3"/>
  </w:style>
  <w:style w:type="table" w:styleId="TableGrid">
    <w:name w:val="Table Grid"/>
    <w:basedOn w:val="TableNormal"/>
    <w:rsid w:val="003C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hdwallpapersinn.com/rainbow-hd-wallpapers.html" TargetMode="External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Links>
    <vt:vector size="36" baseType="variant"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http://www.flickr.com/photos/avlxyz/4052881576/in/set-72157622556757671/</vt:lpwstr>
      </vt:variant>
      <vt:variant>
        <vt:lpwstr/>
      </vt:variant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http://www.vangoghgallery.com/painting/starryindex.html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http://www.kollewin.com/blog/electromagnetic-spectrum/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http://www.webexhibits.org/</vt:lpwstr>
      </vt:variant>
      <vt:variant>
        <vt:lpwstr/>
      </vt:variant>
      <vt:variant>
        <vt:i4>3932196</vt:i4>
      </vt:variant>
      <vt:variant>
        <vt:i4>7932</vt:i4>
      </vt:variant>
      <vt:variant>
        <vt:i4>1026</vt:i4>
      </vt:variant>
      <vt:variant>
        <vt:i4>1</vt:i4>
      </vt:variant>
      <vt:variant>
        <vt:lpwstr>SEPA_wide_blackwhite</vt:lpwstr>
      </vt:variant>
      <vt:variant>
        <vt:lpwstr/>
      </vt:variant>
      <vt:variant>
        <vt:i4>6029338</vt:i4>
      </vt:variant>
      <vt:variant>
        <vt:i4>7934</vt:i4>
      </vt:variant>
      <vt:variant>
        <vt:i4>1027</vt:i4>
      </vt:variant>
      <vt:variant>
        <vt:i4>1</vt:i4>
      </vt:variant>
      <vt:variant>
        <vt:lpwstr>guppy-blackwhite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Katie Hutchison</cp:lastModifiedBy>
  <cp:revision>3</cp:revision>
  <cp:lastPrinted>2011-03-09T19:51:00Z</cp:lastPrinted>
  <dcterms:created xsi:type="dcterms:W3CDTF">2013-11-22T16:01:00Z</dcterms:created>
  <dcterms:modified xsi:type="dcterms:W3CDTF">2013-11-22T16:22:00Z</dcterms:modified>
</cp:coreProperties>
</file>